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Sarabun" w:cs="Sarabun" w:eastAsia="Sarabun" w:hAnsi="Sarabun"/>
          <w:sz w:val="30"/>
          <w:szCs w:val="30"/>
        </w:rPr>
      </w:pPr>
      <w:r w:rsidDel="00000000" w:rsidR="00000000" w:rsidRPr="00000000">
        <w:rPr>
          <w:rFonts w:ascii="Sarabun" w:cs="Sarabun" w:eastAsia="Sarabun" w:hAnsi="Sarabun"/>
          <w:sz w:val="30"/>
          <w:szCs w:val="30"/>
          <w:rtl w:val="0"/>
        </w:rPr>
        <w:t xml:space="preserve">พุทธศาสนิกชนชาวอำเภอท่าวุ้งและอำเภอบ้านหมี่ ร่วมสืบสานประเพณีแห่พระศรีอริยเมตไตรย์ วัดไลย์ เดือน 11 พระพุทธรูปศักดิ์สิทธิ์ แห่งลุ่มน้ำบางขาม มรดกภูมิปัญญาทางวัฒนธรรมระดับชาติ ที่สืบทอดกันมายาวนานกว่า 100 ปี</w:t>
      </w:r>
    </w:p>
    <w:p w:rsidR="00000000" w:rsidDel="00000000" w:rsidP="00000000" w:rsidRDefault="00000000" w:rsidRPr="00000000" w14:paraId="00000002">
      <w:pPr>
        <w:rPr>
          <w:rFonts w:ascii="Sarabun" w:cs="Sarabun" w:eastAsia="Sarabun" w:hAnsi="Sarabun"/>
          <w:sz w:val="30"/>
          <w:szCs w:val="30"/>
        </w:rPr>
      </w:pPr>
      <w:r w:rsidDel="00000000" w:rsidR="00000000" w:rsidRPr="00000000">
        <w:rPr>
          <w:rtl w:val="0"/>
        </w:rPr>
      </w:r>
    </w:p>
    <w:p w:rsidR="00000000" w:rsidDel="00000000" w:rsidP="00000000" w:rsidRDefault="00000000" w:rsidRPr="00000000" w14:paraId="00000003">
      <w:pPr>
        <w:rPr>
          <w:rFonts w:ascii="Sarabun" w:cs="Sarabun" w:eastAsia="Sarabun" w:hAnsi="Sarabun"/>
          <w:sz w:val="30"/>
          <w:szCs w:val="30"/>
        </w:rPr>
      </w:pPr>
      <w:r w:rsidDel="00000000" w:rsidR="00000000" w:rsidRPr="00000000">
        <w:rPr>
          <w:rFonts w:ascii="Sarabun" w:cs="Sarabun" w:eastAsia="Sarabun" w:hAnsi="Sarabun"/>
          <w:sz w:val="30"/>
          <w:szCs w:val="30"/>
          <w:rtl w:val="0"/>
        </w:rPr>
        <w:t xml:space="preserve">วันที่ 30 ตุลาคม 2569 เวลา 08.30 น. ที่ วัดไลย์ ตำบลเขาสมอคอน อำเภอท่าวุ้ง จังหวัดลพบุรี นายวีรพงศ์ ฤทธิ์รอด ผู้ว่าราชการจังหวัดลพบุรี เป็นประธาน เปิดงานสืบสานประเพณีแห่พระศรีอริยเมตไตรย์ วัดไลย์ เดือน 11 ประจำปี 2569 มรดกภูมิปัญญาทางวัฒนธรรมระดับชาติ ของจังหวัดลพบุรี โดยมี พระครูสมุห์วิโรจน์ วิโรจโน เจ้าอาวาสวัดไลย์ เป็นประธานฝ่ายสงฆ์ พร้อมด้วย พระครูสมุห์พรเทพ จันทโชโต เจ้าอาวาสวัดถ้ำตะโก นายกิตติภพ คงภานิติธรรม นายอำเภอท่าวุ้ง นายเจตน์พงศ์ โชคสวัสดิ์วรกุล นายอำเภอบ้านหมี่ หัวหน้าส่วนราชการ ผู้บริหารท้องที่ ท้องถิ่น และพุทธศาสนิกชนชาวอำเภอท่าวุ้งและอำเภอบ้านหมี่ เข้าร่วมพิธีเป็นจำนวนมาก ในการนี้ นางสาวมัลลิกา จิระพันธุ์วาณิช รองประธานสภาผู้แทนราษฎร คนที่หนึ่ง ได้ให้เกียรติเข้าร่วมพิธีในครั้งนี้ด้วย</w:t>
      </w:r>
    </w:p>
    <w:p w:rsidR="00000000" w:rsidDel="00000000" w:rsidP="00000000" w:rsidRDefault="00000000" w:rsidRPr="00000000" w14:paraId="00000004">
      <w:pPr>
        <w:rPr>
          <w:rFonts w:ascii="Sarabun" w:cs="Sarabun" w:eastAsia="Sarabun" w:hAnsi="Sarabun"/>
          <w:sz w:val="30"/>
          <w:szCs w:val="30"/>
        </w:rPr>
      </w:pPr>
      <w:r w:rsidDel="00000000" w:rsidR="00000000" w:rsidRPr="00000000">
        <w:rPr>
          <w:rtl w:val="0"/>
        </w:rPr>
      </w:r>
    </w:p>
    <w:p w:rsidR="00000000" w:rsidDel="00000000" w:rsidP="00000000" w:rsidRDefault="00000000" w:rsidRPr="00000000" w14:paraId="00000005">
      <w:pPr>
        <w:rPr>
          <w:rFonts w:ascii="Sarabun" w:cs="Sarabun" w:eastAsia="Sarabun" w:hAnsi="Sarabun"/>
          <w:sz w:val="30"/>
          <w:szCs w:val="30"/>
        </w:rPr>
      </w:pPr>
      <w:r w:rsidDel="00000000" w:rsidR="00000000" w:rsidRPr="00000000">
        <w:rPr>
          <w:rFonts w:ascii="Sarabun" w:cs="Sarabun" w:eastAsia="Sarabun" w:hAnsi="Sarabun"/>
          <w:sz w:val="30"/>
          <w:szCs w:val="30"/>
          <w:rtl w:val="0"/>
        </w:rPr>
        <w:t xml:space="preserve">สำหรับงานประเพณี แห่พระศรีอาริยเมตไตรย์ วัดไลย์ เป็นงานประเพณีเก่าแก่ที่สืบทอดกันมายาวนานกว่า 100 ปี เพื่อเป็นการอนุรักษ์และสืบสานขนบธรรมเนียมประเพณีไทย ให้คงอยู่กับชุมชน สร้างความรักและความสามัคคีแก่คนในชุมชน อีกทั้งส่งเสริมและประชาสัมพันธ์แหล่งท่องเที่ยวในชุมชน ให้เป็นที่รู้จักอย่างแพร่หลายตลอดจน ร่วมสร้างเอกลักษณ์ประจำท้องถิ่น ให้เป็นที่รู้จักของบุคคลทั่วไป เป็นการนำทุนทางวัฒนธรรมมาสร้างรายได้ให้แก่ครอบครัว ชุมชน สังคมต่างๆ เป็นการส่งเสริมการท่องเที่ยวทางศาสนา และวัฒนธรรมของจังหวัดลพบุรี ซึ่งการจัดงานนมัสการพระศรีอริยเมตไตรย วัดไลย์ จะจัดขึ้นปีละ 2 ครั้ง ครั้งที่ 1 จัดขึ้นในวันขึ้น 14 ค่ำ เดือน 6 และในครั้งนี้ เป็น ครั้งที่ 2 แรม 4 ค่ำ เดือน 11 ของทุกปี โดยในปีนี้กำหนดจัดขึ้น ระหว่างวันที่ 27 - 31 ตุลาคม 2569 ตลอด 5 วัน 5 คืน</w:t>
      </w:r>
    </w:p>
    <w:p w:rsidR="00000000" w:rsidDel="00000000" w:rsidP="00000000" w:rsidRDefault="00000000" w:rsidRPr="00000000" w14:paraId="00000006">
      <w:pPr>
        <w:rPr>
          <w:rFonts w:ascii="Sarabun" w:cs="Sarabun" w:eastAsia="Sarabun" w:hAnsi="Sarabun"/>
          <w:sz w:val="30"/>
          <w:szCs w:val="30"/>
        </w:rPr>
      </w:pPr>
      <w:r w:rsidDel="00000000" w:rsidR="00000000" w:rsidRPr="00000000">
        <w:rPr>
          <w:rFonts w:ascii="Sarabun" w:cs="Sarabun" w:eastAsia="Sarabun" w:hAnsi="Sarabun"/>
          <w:sz w:val="30"/>
          <w:szCs w:val="30"/>
          <w:rtl w:val="0"/>
        </w:rPr>
        <w:t xml:space="preserve">สำหรับประเพณีแห่พระศรีอริยเมตไตรย์ วัดไลย์ได้อัญเชิญรูปหล่อ พระศรีอริยเมตไตรย์(จำลอง) ประดิษฐานบนแท่นตะเฆ่ชนิดไม่มีล้อ ทำเป็นบุษบกมีหลังคา เป็นฉัตรกั้น แล้วนำเชือกขนาดใหญ่ 2 เส้นผูกตะเฆ่เป็น 2 แถว ให้ประชาชนทั้งหลายที่มาร่วมงานช่วยกันชักลากไปตามเส้นทางบ้านท้ายไลย์ บ้านเสาธง จนถึงวัดเทพอำไพ ตำบลบางขาม อำเภอบ้านหมี่ จังหวัดลพบุรี จากนั้น อัญเชิญ พระศรีอริยเมตไตรย์(จำลอง) กลับมาประดิษฐานที่วัดไลย์ดังเดิม รวมระยะทางไปกลับ 8 กิโลเมตร ตลอดทางที่ชักพระผ่าน จะมีประชาชนตั้งโรงทาน และมีจุดหยุดให้ประชาชนได้สรงน้ำ และกราบนมัสการปิดทอง</w:t>
      </w:r>
    </w:p>
    <w:p w:rsidR="00000000" w:rsidDel="00000000" w:rsidP="00000000" w:rsidRDefault="00000000" w:rsidRPr="00000000" w14:paraId="00000007">
      <w:pPr>
        <w:rPr>
          <w:rFonts w:ascii="Sarabun" w:cs="Sarabun" w:eastAsia="Sarabun" w:hAnsi="Sarabun"/>
          <w:sz w:val="30"/>
          <w:szCs w:val="30"/>
        </w:rPr>
      </w:pPr>
      <w:r w:rsidDel="00000000" w:rsidR="00000000" w:rsidRPr="00000000">
        <w:rPr>
          <w:rFonts w:ascii="Sarabun" w:cs="Sarabun" w:eastAsia="Sarabun" w:hAnsi="Sarabun"/>
          <w:sz w:val="30"/>
          <w:szCs w:val="30"/>
          <w:rtl w:val="0"/>
        </w:rPr>
        <w:t xml:space="preserve">ซึ่งในปัจจุบันประเพณีแห่พระศรีอาริยเมตไตรย์ วัดไลย์ ได้รับการขึ้นบัญชีมรดกภูมิปัญญาทางวัฒนธรรม พ.ศ.2566 ตามประกาศกรมส่งเสริมวัฒนธรรม ด้านแนวปฏิบัติทางสังคม พิธีกรรมประเพณี และเทศกาล มรดกภูมิปัญญาทางวัฒนธรรมที่มีการปฏิบัติอย่างแพร่หลายในจังหวัดลพบุรี อีกด้วย</w:t>
      </w:r>
    </w:p>
    <w:p w:rsidR="00000000" w:rsidDel="00000000" w:rsidP="00000000" w:rsidRDefault="00000000" w:rsidRPr="00000000" w14:paraId="00000008">
      <w:pPr>
        <w:rPr>
          <w:rFonts w:ascii="Sarabun" w:cs="Sarabun" w:eastAsia="Sarabun" w:hAnsi="Sarabun"/>
          <w:sz w:val="30"/>
          <w:szCs w:val="30"/>
        </w:rPr>
      </w:pPr>
      <w:r w:rsidDel="00000000" w:rsidR="00000000" w:rsidRPr="00000000">
        <w:rPr>
          <w:rtl w:val="0"/>
        </w:rPr>
      </w:r>
    </w:p>
    <w:p w:rsidR="00000000" w:rsidDel="00000000" w:rsidP="00000000" w:rsidRDefault="00000000" w:rsidRPr="00000000" w14:paraId="00000009">
      <w:pPr>
        <w:rPr>
          <w:rFonts w:ascii="Sarabun" w:cs="Sarabun" w:eastAsia="Sarabun" w:hAnsi="Sarabun"/>
          <w:sz w:val="30"/>
          <w:szCs w:val="30"/>
        </w:rPr>
      </w:pPr>
      <w:r w:rsidDel="00000000" w:rsidR="00000000" w:rsidRPr="00000000">
        <w:rPr>
          <w:rFonts w:ascii="Sarabun" w:cs="Sarabun" w:eastAsia="Sarabun" w:hAnsi="Sarabun"/>
          <w:sz w:val="30"/>
          <w:szCs w:val="30"/>
          <w:rtl w:val="0"/>
        </w:rPr>
        <w:t xml:space="preserve">ข่าว : สำนักงานประชาสัมพันธ์จังหวัดลพบุรี</w:t>
      </w:r>
    </w:p>
    <w:p w:rsidR="00000000" w:rsidDel="00000000" w:rsidP="00000000" w:rsidRDefault="00000000" w:rsidRPr="00000000" w14:paraId="0000000A">
      <w:pPr>
        <w:rPr>
          <w:rFonts w:ascii="Sarabun" w:cs="Sarabun" w:eastAsia="Sarabun" w:hAnsi="Sarabun"/>
          <w:sz w:val="30"/>
          <w:szCs w:val="3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arabu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h"/>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Sarabun-regular.ttf"/><Relationship Id="rId2" Type="http://schemas.openxmlformats.org/officeDocument/2006/relationships/font" Target="fonts/Sarabun-bold.ttf"/><Relationship Id="rId3" Type="http://schemas.openxmlformats.org/officeDocument/2006/relationships/font" Target="fonts/Sarabun-italic.ttf"/><Relationship Id="rId4" Type="http://schemas.openxmlformats.org/officeDocument/2006/relationships/font" Target="fonts/Sarabun-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